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第八批省级中医重点专科建设项目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3"/>
        <w:tblW w:w="81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3135"/>
        <w:gridCol w:w="1800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晋江市中医院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漳浦县中医院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尤溪县中医医院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漳州市第二中医院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安溪县中医院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云霄县中医院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漳浦县中医院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云霄县中医院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尤溪县中医医院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晋江市中医院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漳州市第二中医院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安溪县中医院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莆田市中医医院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脾胃病科</w:t>
            </w:r>
          </w:p>
        </w:tc>
      </w:tr>
    </w:tbl>
    <w:p>
      <w:pPr>
        <w:rPr>
          <w:rFonts w:hint="eastAsia" w:ascii="仿宋_GB2312" w:hAnsi="仿宋_GB2312" w:eastAsia="仿宋_GB2312" w:cs="仿宋_GB2312"/>
          <w:lang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814" w:right="1587" w:bottom="1701" w:left="1587" w:header="851" w:footer="992" w:gutter="0"/>
      <w:pgNumType w:fmt="decimal" w:start="2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69112B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2023-05-11T07:10:49Z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B7E93E74527143ABA9B9B97055DDB6F2_12</vt:lpwstr>
  </property>
</Properties>
</file>